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65" w:rsidRPr="006B09AB" w:rsidRDefault="00DF1865" w:rsidP="003A22B4">
      <w:pPr>
        <w:jc w:val="center"/>
        <w:rPr>
          <w:rFonts w:cstheme="minorHAnsi"/>
          <w:b/>
          <w:sz w:val="24"/>
          <w:szCs w:val="24"/>
        </w:rPr>
      </w:pPr>
    </w:p>
    <w:p w:rsidR="003A22B4" w:rsidRPr="006B09AB" w:rsidRDefault="003A22B4" w:rsidP="003A22B4">
      <w:pPr>
        <w:jc w:val="center"/>
        <w:rPr>
          <w:rFonts w:cstheme="minorHAnsi"/>
          <w:b/>
          <w:sz w:val="24"/>
          <w:szCs w:val="24"/>
        </w:rPr>
      </w:pPr>
      <w:r w:rsidRPr="006B09AB">
        <w:rPr>
          <w:rFonts w:cstheme="minorHAnsi"/>
          <w:b/>
          <w:sz w:val="24"/>
          <w:szCs w:val="24"/>
        </w:rPr>
        <w:t>MERSİN İL UMUMİ HIFZISSIHHA KURULU KARARI</w:t>
      </w:r>
    </w:p>
    <w:p w:rsidR="003A22B4" w:rsidRPr="006B09AB" w:rsidRDefault="003A22B4" w:rsidP="003A22B4">
      <w:pPr>
        <w:rPr>
          <w:rFonts w:cstheme="minorHAnsi"/>
          <w:b/>
          <w:sz w:val="24"/>
          <w:szCs w:val="24"/>
        </w:rPr>
      </w:pPr>
    </w:p>
    <w:p w:rsidR="003A22B4" w:rsidRDefault="00010C41" w:rsidP="003A22B4">
      <w:pPr>
        <w:rPr>
          <w:rFonts w:cstheme="minorHAnsi"/>
          <w:b/>
          <w:sz w:val="24"/>
          <w:szCs w:val="24"/>
        </w:rPr>
      </w:pPr>
      <w:r w:rsidRPr="006B09AB">
        <w:rPr>
          <w:rFonts w:cstheme="minorHAnsi"/>
          <w:b/>
          <w:sz w:val="24"/>
          <w:szCs w:val="24"/>
        </w:rPr>
        <w:t xml:space="preserve">KARAR </w:t>
      </w:r>
      <w:proofErr w:type="gramStart"/>
      <w:r w:rsidRPr="006B09AB">
        <w:rPr>
          <w:rFonts w:cstheme="minorHAnsi"/>
          <w:b/>
          <w:sz w:val="24"/>
          <w:szCs w:val="24"/>
        </w:rPr>
        <w:t>TARİHİ</w:t>
      </w:r>
      <w:r w:rsidR="0026127D" w:rsidRPr="006B09AB">
        <w:rPr>
          <w:rFonts w:cstheme="minorHAnsi"/>
          <w:b/>
          <w:sz w:val="24"/>
          <w:szCs w:val="24"/>
        </w:rPr>
        <w:t xml:space="preserve">  </w:t>
      </w:r>
      <w:r w:rsidR="0010562B" w:rsidRPr="006B09AB">
        <w:rPr>
          <w:rFonts w:cstheme="minorHAnsi"/>
          <w:b/>
          <w:sz w:val="24"/>
          <w:szCs w:val="24"/>
        </w:rPr>
        <w:t xml:space="preserve"> : 31</w:t>
      </w:r>
      <w:proofErr w:type="gramEnd"/>
      <w:r w:rsidR="003A22B4" w:rsidRPr="006B09AB">
        <w:rPr>
          <w:rFonts w:cstheme="minorHAnsi"/>
          <w:b/>
          <w:sz w:val="24"/>
          <w:szCs w:val="24"/>
        </w:rPr>
        <w:t xml:space="preserve">/05/2020 </w:t>
      </w:r>
      <w:r w:rsidR="00ED56D4" w:rsidRPr="006B09AB">
        <w:rPr>
          <w:rFonts w:cstheme="minorHAnsi"/>
          <w:b/>
          <w:sz w:val="24"/>
          <w:szCs w:val="24"/>
        </w:rPr>
        <w:br/>
      </w:r>
      <w:r w:rsidR="002551DF" w:rsidRPr="006B09AB">
        <w:rPr>
          <w:rFonts w:cstheme="minorHAnsi"/>
          <w:b/>
          <w:sz w:val="24"/>
          <w:szCs w:val="24"/>
        </w:rPr>
        <w:t xml:space="preserve">KARAR NO       </w:t>
      </w:r>
      <w:r w:rsidR="00E90977" w:rsidRPr="006B09AB">
        <w:rPr>
          <w:rFonts w:cstheme="minorHAnsi"/>
          <w:b/>
          <w:sz w:val="24"/>
          <w:szCs w:val="24"/>
        </w:rPr>
        <w:t xml:space="preserve">  </w:t>
      </w:r>
      <w:r w:rsidR="0010562B" w:rsidRPr="006B09AB">
        <w:rPr>
          <w:rFonts w:cstheme="minorHAnsi"/>
          <w:b/>
          <w:sz w:val="24"/>
          <w:szCs w:val="24"/>
        </w:rPr>
        <w:t xml:space="preserve"> : 2020 / 50</w:t>
      </w:r>
    </w:p>
    <w:p w:rsidR="006B09AB" w:rsidRPr="006B09AB" w:rsidRDefault="006B09AB" w:rsidP="003A22B4">
      <w:pPr>
        <w:rPr>
          <w:rFonts w:cstheme="minorHAnsi"/>
          <w:b/>
          <w:sz w:val="24"/>
          <w:szCs w:val="24"/>
        </w:rPr>
      </w:pPr>
    </w:p>
    <w:p w:rsidR="0010562B" w:rsidRPr="006B09AB" w:rsidRDefault="003A22B4" w:rsidP="0010562B">
      <w:pPr>
        <w:ind w:firstLine="708"/>
        <w:jc w:val="both"/>
        <w:rPr>
          <w:rFonts w:cstheme="minorHAnsi"/>
          <w:sz w:val="24"/>
          <w:szCs w:val="24"/>
        </w:rPr>
      </w:pPr>
      <w:proofErr w:type="gramStart"/>
      <w:r w:rsidRPr="006B09AB">
        <w:rPr>
          <w:rFonts w:cstheme="minorHAnsi"/>
          <w:sz w:val="24"/>
          <w:szCs w:val="24"/>
        </w:rPr>
        <w:t>Mersin</w:t>
      </w:r>
      <w:r w:rsidR="002D1E6A" w:rsidRPr="006B09AB">
        <w:rPr>
          <w:rFonts w:cstheme="minorHAnsi"/>
          <w:sz w:val="24"/>
          <w:szCs w:val="24"/>
        </w:rPr>
        <w:t xml:space="preserve"> İl Umumi Hıfzıssıhha Kuru</w:t>
      </w:r>
      <w:r w:rsidR="00996451" w:rsidRPr="006B09AB">
        <w:rPr>
          <w:rFonts w:cstheme="minorHAnsi"/>
          <w:sz w:val="24"/>
          <w:szCs w:val="24"/>
        </w:rPr>
        <w:t>lu, 31</w:t>
      </w:r>
      <w:r w:rsidR="004D6845" w:rsidRPr="006B09AB">
        <w:rPr>
          <w:rFonts w:cstheme="minorHAnsi"/>
          <w:sz w:val="24"/>
          <w:szCs w:val="24"/>
        </w:rPr>
        <w:t>/05/2020 tarihinde saat 10</w:t>
      </w:r>
      <w:r w:rsidRPr="006B09AB">
        <w:rPr>
          <w:rFonts w:cstheme="minorHAnsi"/>
          <w:sz w:val="24"/>
          <w:szCs w:val="24"/>
        </w:rPr>
        <w:t>:00’da Mersin Valisi Ali İhsan SU başkanl</w:t>
      </w:r>
      <w:r w:rsidR="00D435D0" w:rsidRPr="006B09AB">
        <w:rPr>
          <w:rFonts w:cstheme="minorHAnsi"/>
          <w:sz w:val="24"/>
          <w:szCs w:val="24"/>
        </w:rPr>
        <w:t>ığında</w:t>
      </w:r>
      <w:r w:rsidR="004650E5" w:rsidRPr="006B09AB">
        <w:rPr>
          <w:rFonts w:cstheme="minorHAnsi"/>
          <w:sz w:val="24"/>
          <w:szCs w:val="24"/>
        </w:rPr>
        <w:t xml:space="preserve">; </w:t>
      </w:r>
      <w:r w:rsidR="009607EF" w:rsidRPr="006B09AB">
        <w:rPr>
          <w:rFonts w:cstheme="minorHAnsi"/>
          <w:sz w:val="24"/>
          <w:szCs w:val="24"/>
        </w:rPr>
        <w:t>İçişleri Bakanlığı</w:t>
      </w:r>
      <w:r w:rsidR="0010562B" w:rsidRPr="006B09AB">
        <w:rPr>
          <w:rFonts w:cstheme="minorHAnsi"/>
          <w:sz w:val="24"/>
          <w:szCs w:val="24"/>
        </w:rPr>
        <w:t>nın 30</w:t>
      </w:r>
      <w:r w:rsidR="009607EF" w:rsidRPr="006B09AB">
        <w:rPr>
          <w:rFonts w:cstheme="minorHAnsi"/>
          <w:sz w:val="24"/>
          <w:szCs w:val="24"/>
        </w:rPr>
        <w:t>.05.2020 tarih</w:t>
      </w:r>
      <w:r w:rsidR="00EB7749" w:rsidRPr="006B09AB">
        <w:rPr>
          <w:rFonts w:cstheme="minorHAnsi"/>
          <w:sz w:val="24"/>
          <w:szCs w:val="24"/>
        </w:rPr>
        <w:t>li</w:t>
      </w:r>
      <w:r w:rsidR="009607EF" w:rsidRPr="006B09AB">
        <w:rPr>
          <w:rFonts w:cstheme="minorHAnsi"/>
          <w:sz w:val="24"/>
          <w:szCs w:val="24"/>
        </w:rPr>
        <w:t xml:space="preserve"> </w:t>
      </w:r>
      <w:r w:rsidR="002559CA" w:rsidRPr="006B09AB">
        <w:rPr>
          <w:rFonts w:cstheme="minorHAnsi"/>
          <w:sz w:val="24"/>
          <w:szCs w:val="24"/>
        </w:rPr>
        <w:t>ve 8</w:t>
      </w:r>
      <w:r w:rsidR="0010562B" w:rsidRPr="006B09AB">
        <w:rPr>
          <w:rFonts w:cstheme="minorHAnsi"/>
          <w:sz w:val="24"/>
          <w:szCs w:val="24"/>
        </w:rPr>
        <w:t>556</w:t>
      </w:r>
      <w:r w:rsidR="002559CA" w:rsidRPr="006B09AB">
        <w:rPr>
          <w:rFonts w:cstheme="minorHAnsi"/>
          <w:sz w:val="24"/>
          <w:szCs w:val="24"/>
        </w:rPr>
        <w:t xml:space="preserve"> sayılı </w:t>
      </w:r>
      <w:r w:rsidR="009607EF" w:rsidRPr="006B09AB">
        <w:rPr>
          <w:rFonts w:cstheme="minorHAnsi"/>
          <w:sz w:val="24"/>
          <w:szCs w:val="24"/>
        </w:rPr>
        <w:t>“</w:t>
      </w:r>
      <w:r w:rsidR="0010562B" w:rsidRPr="006B09AB">
        <w:rPr>
          <w:rFonts w:cstheme="minorHAnsi"/>
          <w:sz w:val="24"/>
          <w:szCs w:val="24"/>
        </w:rPr>
        <w:t xml:space="preserve"> </w:t>
      </w:r>
      <w:proofErr w:type="spellStart"/>
      <w:r w:rsidR="0010562B" w:rsidRPr="006B09AB">
        <w:rPr>
          <w:rFonts w:cstheme="minorHAnsi"/>
          <w:sz w:val="24"/>
          <w:szCs w:val="24"/>
        </w:rPr>
        <w:t>Koronavirüs</w:t>
      </w:r>
      <w:proofErr w:type="spellEnd"/>
      <w:r w:rsidR="0010562B" w:rsidRPr="006B09AB">
        <w:rPr>
          <w:rFonts w:cstheme="minorHAnsi"/>
          <w:sz w:val="24"/>
          <w:szCs w:val="24"/>
        </w:rPr>
        <w:t xml:space="preserve"> Tedbirleri-Lokanta, Restoran, Kafe vb. İşyerleri, Park/Piknik Alanları/Mesire Yerleri, Sosyete Pazarları </w:t>
      </w:r>
      <w:proofErr w:type="spellStart"/>
      <w:r w:rsidR="0010562B" w:rsidRPr="006B09AB">
        <w:rPr>
          <w:rFonts w:cstheme="minorHAnsi"/>
          <w:sz w:val="24"/>
          <w:szCs w:val="24"/>
        </w:rPr>
        <w:t>Hk</w:t>
      </w:r>
      <w:proofErr w:type="spellEnd"/>
      <w:r w:rsidR="0010562B" w:rsidRPr="006B09AB">
        <w:rPr>
          <w:rFonts w:cstheme="minorHAnsi"/>
          <w:sz w:val="24"/>
          <w:szCs w:val="24"/>
        </w:rPr>
        <w:t>.</w:t>
      </w:r>
      <w:r w:rsidR="009607EF" w:rsidRPr="006B09AB">
        <w:rPr>
          <w:rFonts w:cstheme="minorHAnsi"/>
          <w:sz w:val="24"/>
          <w:szCs w:val="24"/>
        </w:rPr>
        <w:t>” konulu Genelgesi doğrultusund</w:t>
      </w:r>
      <w:r w:rsidR="00455DE8" w:rsidRPr="006B09AB">
        <w:rPr>
          <w:rFonts w:cstheme="minorHAnsi"/>
          <w:sz w:val="24"/>
          <w:szCs w:val="24"/>
        </w:rPr>
        <w:t xml:space="preserve">a gerekli kararları almak üzere </w:t>
      </w:r>
      <w:r w:rsidRPr="006B09AB">
        <w:rPr>
          <w:rFonts w:cstheme="minorHAnsi"/>
          <w:sz w:val="24"/>
          <w:szCs w:val="24"/>
        </w:rPr>
        <w:t xml:space="preserve">olağanüstü toplandı. </w:t>
      </w:r>
      <w:proofErr w:type="gramEnd"/>
    </w:p>
    <w:p w:rsidR="0010562B" w:rsidRPr="006B09AB" w:rsidRDefault="0010562B" w:rsidP="0010562B">
      <w:pPr>
        <w:spacing w:before="120" w:after="0" w:line="240" w:lineRule="auto"/>
        <w:ind w:left="23" w:right="40" w:firstLine="539"/>
        <w:jc w:val="both"/>
        <w:rPr>
          <w:rFonts w:eastAsia="Times New Roman" w:cstheme="minorHAnsi"/>
          <w:color w:val="000000"/>
          <w:sz w:val="24"/>
          <w:szCs w:val="24"/>
        </w:rPr>
      </w:pPr>
      <w:proofErr w:type="spellStart"/>
      <w:r w:rsidRPr="006B09AB">
        <w:rPr>
          <w:rFonts w:eastAsia="Times New Roman" w:cstheme="minorHAnsi"/>
          <w:color w:val="000000"/>
          <w:sz w:val="24"/>
          <w:szCs w:val="24"/>
        </w:rPr>
        <w:t>Koronavirüs</w:t>
      </w:r>
      <w:proofErr w:type="spellEnd"/>
      <w:r w:rsidRPr="006B09AB">
        <w:rPr>
          <w:rFonts w:eastAsia="Times New Roman" w:cstheme="minorHAnsi"/>
          <w:color w:val="000000"/>
          <w:sz w:val="24"/>
          <w:szCs w:val="24"/>
        </w:rPr>
        <w:t xml:space="preserve"> salgınının görüldüğü andan itibaren, Sağlık Bakanlığı ve Bilim Kurulunun önerileri, Sayın Cumhurbaşkanımızın talimatları doğrultusunda; salgının/bulaşın toplum sağlığı ve kamu düzeni açısından oluşturduğu riski yönetme, sosyal </w:t>
      </w:r>
      <w:proofErr w:type="gramStart"/>
      <w:r w:rsidRPr="006B09AB">
        <w:rPr>
          <w:rFonts w:eastAsia="Times New Roman" w:cstheme="minorHAnsi"/>
          <w:color w:val="000000"/>
          <w:sz w:val="24"/>
          <w:szCs w:val="24"/>
        </w:rPr>
        <w:t>izolasyonu</w:t>
      </w:r>
      <w:proofErr w:type="gramEnd"/>
      <w:r w:rsidRPr="006B09AB">
        <w:rPr>
          <w:rFonts w:eastAsia="Times New Roman" w:cstheme="minorHAnsi"/>
          <w:color w:val="000000"/>
          <w:sz w:val="24"/>
          <w:szCs w:val="24"/>
        </w:rPr>
        <w:t xml:space="preserve"> temin, sosyal mesafeyi koruma ve salgının/bulaşın yayılım hızını kontrol altında tutma amacıyla birçok tedbir kararı alınarak uygulamaya geçirilmiştir.</w:t>
      </w:r>
    </w:p>
    <w:p w:rsidR="0010562B" w:rsidRPr="006B09AB" w:rsidRDefault="0010562B" w:rsidP="0010562B">
      <w:pPr>
        <w:spacing w:before="120" w:after="0" w:line="240" w:lineRule="auto"/>
        <w:ind w:left="23" w:right="40" w:firstLine="539"/>
        <w:jc w:val="both"/>
        <w:rPr>
          <w:rFonts w:eastAsia="Times New Roman" w:cstheme="minorHAnsi"/>
          <w:color w:val="000000"/>
          <w:sz w:val="24"/>
          <w:szCs w:val="24"/>
        </w:rPr>
      </w:pPr>
      <w:r w:rsidRPr="006B09AB">
        <w:rPr>
          <w:rFonts w:eastAsia="Times New Roman" w:cstheme="minorHAnsi"/>
          <w:color w:val="000000"/>
          <w:sz w:val="24"/>
          <w:szCs w:val="24"/>
        </w:rPr>
        <w:t xml:space="preserve">Alınan tedbirler kapsamında; </w:t>
      </w:r>
    </w:p>
    <w:p w:rsidR="0010562B" w:rsidRPr="006B09AB" w:rsidRDefault="0010562B" w:rsidP="0010562B">
      <w:pPr>
        <w:spacing w:before="120" w:after="0" w:line="240" w:lineRule="auto"/>
        <w:ind w:left="23" w:right="40" w:firstLine="539"/>
        <w:jc w:val="both"/>
        <w:rPr>
          <w:rFonts w:eastAsia="Times New Roman" w:cstheme="minorHAnsi"/>
          <w:color w:val="000000"/>
          <w:sz w:val="24"/>
          <w:szCs w:val="24"/>
        </w:rPr>
      </w:pPr>
      <w:r w:rsidRPr="006B09AB">
        <w:rPr>
          <w:rFonts w:eastAsia="Times New Roman" w:cstheme="minorHAnsi"/>
          <w:color w:val="000000"/>
          <w:sz w:val="24"/>
          <w:szCs w:val="24"/>
        </w:rPr>
        <w:t>-</w:t>
      </w:r>
      <w:r w:rsidR="00766F6A" w:rsidRPr="006B09AB">
        <w:rPr>
          <w:rFonts w:eastAsia="Times New Roman" w:cstheme="minorHAnsi"/>
          <w:color w:val="000000"/>
          <w:sz w:val="24"/>
          <w:szCs w:val="24"/>
        </w:rPr>
        <w:t xml:space="preserve">İçişleri Bakanlığının </w:t>
      </w:r>
      <w:r w:rsidR="00766F6A" w:rsidRPr="006B09AB">
        <w:rPr>
          <w:rFonts w:cstheme="minorHAnsi"/>
          <w:sz w:val="24"/>
          <w:szCs w:val="24"/>
        </w:rPr>
        <w:t>16.03.2020 tarih ve 5361 sayılı</w:t>
      </w:r>
      <w:r w:rsidRPr="006B09AB">
        <w:rPr>
          <w:rFonts w:eastAsia="Times New Roman" w:cstheme="minorHAnsi"/>
          <w:color w:val="000000"/>
          <w:sz w:val="24"/>
          <w:szCs w:val="24"/>
        </w:rPr>
        <w:t xml:space="preserve"> Genelge</w:t>
      </w:r>
      <w:r w:rsidR="00766F6A" w:rsidRPr="006B09AB">
        <w:rPr>
          <w:rFonts w:eastAsia="Times New Roman" w:cstheme="minorHAnsi"/>
          <w:color w:val="000000"/>
          <w:sz w:val="24"/>
          <w:szCs w:val="24"/>
        </w:rPr>
        <w:t>si</w:t>
      </w:r>
      <w:r w:rsidRPr="006B09AB">
        <w:rPr>
          <w:rFonts w:eastAsia="Times New Roman" w:cstheme="minorHAnsi"/>
          <w:color w:val="000000"/>
          <w:sz w:val="24"/>
          <w:szCs w:val="24"/>
        </w:rPr>
        <w:t xml:space="preserve"> ile Umuma Açık İstirahat ve Eğlence Yerleri olarak faaliyet yürüten ve vatandaşlarımızın çok yakın bir mesafede bir arada bulunarak hastalığın bulaşma riskini artıracağı değerlendirilen lokanta, restoran, pastane, kafe, kafeterya, kahvehane, kıraathane, kır bahçesi, dernek </w:t>
      </w:r>
      <w:proofErr w:type="gramStart"/>
      <w:r w:rsidRPr="006B09AB">
        <w:rPr>
          <w:rFonts w:eastAsia="Times New Roman" w:cstheme="minorHAnsi"/>
          <w:color w:val="000000"/>
          <w:sz w:val="24"/>
          <w:szCs w:val="24"/>
        </w:rPr>
        <w:t>lokalleri</w:t>
      </w:r>
      <w:proofErr w:type="gramEnd"/>
      <w:r w:rsidRPr="006B09AB">
        <w:rPr>
          <w:rFonts w:eastAsia="Times New Roman" w:cstheme="minorHAnsi"/>
          <w:color w:val="000000"/>
          <w:sz w:val="24"/>
          <w:szCs w:val="24"/>
        </w:rPr>
        <w:t xml:space="preserve">, çay bahçeleri, yüzme havuzu, hamam, sauna, kaplıca, SPA ve spor merkezleri vb. işyerlerinin faaliyetleri geçici süreliğine durdurulması; </w:t>
      </w:r>
      <w:r w:rsidR="00766F6A" w:rsidRPr="006B09AB">
        <w:rPr>
          <w:rFonts w:eastAsia="Times New Roman" w:cstheme="minorHAnsi"/>
          <w:color w:val="000000"/>
          <w:sz w:val="24"/>
          <w:szCs w:val="24"/>
        </w:rPr>
        <w:t xml:space="preserve">yine İçişleri Bakanlığının </w:t>
      </w:r>
      <w:r w:rsidR="00766F6A" w:rsidRPr="006B09AB">
        <w:rPr>
          <w:rFonts w:cstheme="minorHAnsi"/>
          <w:sz w:val="24"/>
          <w:szCs w:val="24"/>
        </w:rPr>
        <w:t>21.03.2020 tarih ve 5760 sayılı</w:t>
      </w:r>
      <w:r w:rsidRPr="006B09AB">
        <w:rPr>
          <w:rFonts w:eastAsia="Times New Roman" w:cstheme="minorHAnsi"/>
          <w:color w:val="000000"/>
          <w:sz w:val="24"/>
          <w:szCs w:val="24"/>
        </w:rPr>
        <w:t xml:space="preserve"> Genelge</w:t>
      </w:r>
      <w:r w:rsidR="00766F6A" w:rsidRPr="006B09AB">
        <w:rPr>
          <w:rFonts w:eastAsia="Times New Roman" w:cstheme="minorHAnsi"/>
          <w:color w:val="000000"/>
          <w:sz w:val="24"/>
          <w:szCs w:val="24"/>
        </w:rPr>
        <w:t>si</w:t>
      </w:r>
      <w:r w:rsidRPr="006B09AB">
        <w:rPr>
          <w:rFonts w:eastAsia="Times New Roman" w:cstheme="minorHAnsi"/>
          <w:color w:val="000000"/>
          <w:sz w:val="24"/>
          <w:szCs w:val="24"/>
        </w:rPr>
        <w:t xml:space="preserve"> ile tüm lokanta ve restoranlar ile pastane vb. işyerlerinin paket servis, gel-al benzeri şeklinde çalışabilecekleri,</w:t>
      </w:r>
    </w:p>
    <w:p w:rsidR="0010562B" w:rsidRPr="006B09AB" w:rsidRDefault="0010562B" w:rsidP="0010562B">
      <w:pPr>
        <w:spacing w:before="120" w:after="0" w:line="240" w:lineRule="auto"/>
        <w:ind w:left="23" w:right="40" w:firstLine="539"/>
        <w:jc w:val="both"/>
        <w:rPr>
          <w:rFonts w:eastAsia="Times New Roman" w:cstheme="minorHAnsi"/>
          <w:color w:val="000000"/>
          <w:sz w:val="24"/>
          <w:szCs w:val="24"/>
        </w:rPr>
      </w:pPr>
      <w:r w:rsidRPr="006B09AB">
        <w:rPr>
          <w:rFonts w:eastAsia="Times New Roman" w:cstheme="minorHAnsi"/>
          <w:color w:val="000000"/>
          <w:sz w:val="24"/>
          <w:szCs w:val="24"/>
        </w:rPr>
        <w:t>-</w:t>
      </w:r>
      <w:bookmarkStart w:id="0" w:name="_Hlk41645098"/>
      <w:r w:rsidRPr="006B09AB">
        <w:rPr>
          <w:rFonts w:eastAsia="Times New Roman" w:cstheme="minorHAnsi"/>
          <w:color w:val="000000"/>
          <w:sz w:val="24"/>
          <w:szCs w:val="24"/>
        </w:rPr>
        <w:t>İ</w:t>
      </w:r>
      <w:r w:rsidR="00766F6A" w:rsidRPr="006B09AB">
        <w:rPr>
          <w:rFonts w:eastAsia="Times New Roman" w:cstheme="minorHAnsi"/>
          <w:color w:val="000000"/>
          <w:sz w:val="24"/>
          <w:szCs w:val="24"/>
        </w:rPr>
        <w:t xml:space="preserve">çişleri Bakanlığının </w:t>
      </w:r>
      <w:r w:rsidR="00766F6A" w:rsidRPr="006B09AB">
        <w:rPr>
          <w:rFonts w:cstheme="minorHAnsi"/>
          <w:sz w:val="24"/>
          <w:szCs w:val="24"/>
        </w:rPr>
        <w:t xml:space="preserve">27.03.2020 tarihli ve 6007 sayılı </w:t>
      </w:r>
      <w:r w:rsidRPr="006B09AB">
        <w:rPr>
          <w:rFonts w:eastAsia="Times New Roman" w:cstheme="minorHAnsi"/>
          <w:color w:val="000000"/>
          <w:sz w:val="24"/>
          <w:szCs w:val="24"/>
        </w:rPr>
        <w:t>Genelge</w:t>
      </w:r>
      <w:bookmarkEnd w:id="0"/>
      <w:r w:rsidR="00766F6A" w:rsidRPr="006B09AB">
        <w:rPr>
          <w:rFonts w:eastAsia="Times New Roman" w:cstheme="minorHAnsi"/>
          <w:color w:val="000000"/>
          <w:sz w:val="24"/>
          <w:szCs w:val="24"/>
        </w:rPr>
        <w:t>si</w:t>
      </w:r>
      <w:r w:rsidRPr="006B09AB">
        <w:rPr>
          <w:rFonts w:eastAsia="Times New Roman" w:cstheme="minorHAnsi"/>
          <w:color w:val="000000"/>
          <w:sz w:val="24"/>
          <w:szCs w:val="24"/>
        </w:rPr>
        <w:t xml:space="preserve"> ile vatandaşlarımızın hafta sonlarında sahil bantları, mesire ve ören yerleri, piknik alanlarında </w:t>
      </w:r>
      <w:bookmarkStart w:id="1" w:name="_Hlk41645998"/>
      <w:r w:rsidRPr="006B09AB">
        <w:rPr>
          <w:rFonts w:eastAsia="Times New Roman" w:cstheme="minorHAnsi"/>
          <w:color w:val="000000"/>
          <w:sz w:val="24"/>
          <w:szCs w:val="24"/>
        </w:rPr>
        <w:t xml:space="preserve">piknik, spor, yürüyüş, balık tutma vb. </w:t>
      </w:r>
      <w:bookmarkEnd w:id="1"/>
      <w:r w:rsidRPr="006B09AB">
        <w:rPr>
          <w:rFonts w:eastAsia="Times New Roman" w:cstheme="minorHAnsi"/>
          <w:color w:val="000000"/>
          <w:sz w:val="24"/>
          <w:szCs w:val="24"/>
        </w:rPr>
        <w:t xml:space="preserve">faaliyetleri yapmalarının yasaklanması, il ve ilçelerin durumuna göre tedbirin hafta içinde de uygulanabileceği, </w:t>
      </w:r>
    </w:p>
    <w:p w:rsidR="0010562B" w:rsidRPr="006B09AB" w:rsidRDefault="0010562B" w:rsidP="0010562B">
      <w:pPr>
        <w:spacing w:before="120" w:after="0" w:line="240" w:lineRule="auto"/>
        <w:ind w:left="23" w:right="40" w:firstLine="539"/>
        <w:jc w:val="both"/>
        <w:rPr>
          <w:rFonts w:eastAsia="Times New Roman" w:cstheme="minorHAnsi"/>
          <w:color w:val="000000"/>
          <w:sz w:val="24"/>
          <w:szCs w:val="24"/>
        </w:rPr>
      </w:pPr>
      <w:proofErr w:type="gramStart"/>
      <w:r w:rsidRPr="006B09AB">
        <w:rPr>
          <w:rFonts w:eastAsia="Times New Roman" w:cstheme="minorHAnsi"/>
          <w:color w:val="000000"/>
          <w:sz w:val="24"/>
          <w:szCs w:val="24"/>
        </w:rPr>
        <w:t>-İ</w:t>
      </w:r>
      <w:r w:rsidR="00766F6A" w:rsidRPr="006B09AB">
        <w:rPr>
          <w:rFonts w:eastAsia="Times New Roman" w:cstheme="minorHAnsi"/>
          <w:color w:val="000000"/>
          <w:sz w:val="24"/>
          <w:szCs w:val="24"/>
        </w:rPr>
        <w:t xml:space="preserve">çişleri Bakanlığının </w:t>
      </w:r>
      <w:r w:rsidR="00766F6A" w:rsidRPr="006B09AB">
        <w:rPr>
          <w:rFonts w:cstheme="minorHAnsi"/>
          <w:sz w:val="24"/>
          <w:szCs w:val="24"/>
        </w:rPr>
        <w:t xml:space="preserve">27.03.2020 tarihli ve 5929 sayılı </w:t>
      </w:r>
      <w:r w:rsidRPr="006B09AB">
        <w:rPr>
          <w:rFonts w:eastAsia="Times New Roman" w:cstheme="minorHAnsi"/>
          <w:color w:val="000000"/>
          <w:sz w:val="24"/>
          <w:szCs w:val="24"/>
        </w:rPr>
        <w:t>Genelge</w:t>
      </w:r>
      <w:r w:rsidR="00766F6A" w:rsidRPr="006B09AB">
        <w:rPr>
          <w:rFonts w:eastAsia="Times New Roman" w:cstheme="minorHAnsi"/>
          <w:color w:val="000000"/>
          <w:sz w:val="24"/>
          <w:szCs w:val="24"/>
        </w:rPr>
        <w:t>si i</w:t>
      </w:r>
      <w:r w:rsidRPr="006B09AB">
        <w:rPr>
          <w:rFonts w:eastAsia="Times New Roman" w:cstheme="minorHAnsi"/>
          <w:color w:val="000000"/>
          <w:sz w:val="24"/>
          <w:szCs w:val="24"/>
        </w:rPr>
        <w:t>le kamuoyunda sosyete pazarı olarak adlandırılanlar başta olmak üzere sergi ve tezgâhlarda giyim, oyuncak, süs eşyası, çanta vb. zaruri olmayan ihtiyaç maddelerinin satışının yapıldığı tüm pazarların faaliyetlerinin 27.03.2020 tarihi saat 17:00 itibariyle geçici bir süreliğine durdurulması yönünde Valiliklerimize talimat verilmiş</w:t>
      </w:r>
      <w:r w:rsidR="00766F6A" w:rsidRPr="006B09AB">
        <w:rPr>
          <w:rFonts w:eastAsia="Times New Roman" w:cstheme="minorHAnsi"/>
          <w:color w:val="000000"/>
          <w:sz w:val="24"/>
          <w:szCs w:val="24"/>
        </w:rPr>
        <w:t xml:space="preserve"> ve İl Umumi Hıfzıssıhha Kurulumuzca alınan kararlarla bu konuda düzenlemeler yapılmıştı.</w:t>
      </w:r>
      <w:proofErr w:type="gramEnd"/>
    </w:p>
    <w:p w:rsidR="00C330C6" w:rsidRPr="006B09AB" w:rsidRDefault="0010562B" w:rsidP="0010562B">
      <w:pPr>
        <w:spacing w:before="120" w:after="0" w:line="240" w:lineRule="auto"/>
        <w:ind w:left="23" w:right="40" w:firstLine="539"/>
        <w:jc w:val="both"/>
        <w:rPr>
          <w:rFonts w:eastAsia="Times New Roman" w:cstheme="minorHAnsi"/>
          <w:color w:val="000000"/>
          <w:sz w:val="24"/>
          <w:szCs w:val="24"/>
        </w:rPr>
      </w:pPr>
      <w:proofErr w:type="gramStart"/>
      <w:r w:rsidRPr="006B09AB">
        <w:rPr>
          <w:rFonts w:eastAsia="Times New Roman" w:cstheme="minorHAnsi"/>
          <w:color w:val="000000"/>
          <w:sz w:val="24"/>
          <w:szCs w:val="24"/>
        </w:rPr>
        <w:t xml:space="preserve">Gelinen aşamada virüsün yayılma ve bulaşma hızının azalması, vaka artış hızının düşüşe geçmesi yönünde kaydedilen olumlu gelişmeler doğrultusunda kontrollü normalleşme sürecine geçilmiş, Sayın Cumhurbaşkanımızın Başkanlığında 28.05.2020 tarihinde toplanan Cumhurbaşkanlığı Kabinesinde Bilim Kurulunun önerileri doğrultusunda </w:t>
      </w:r>
      <w:r w:rsidR="00766F6A" w:rsidRPr="006B09AB">
        <w:rPr>
          <w:rFonts w:eastAsia="Times New Roman" w:cstheme="minorHAnsi"/>
          <w:color w:val="000000"/>
          <w:sz w:val="24"/>
          <w:szCs w:val="24"/>
        </w:rPr>
        <w:t>İçişleri Bakanlığının 5361/5760/6007/5929 sayılı</w:t>
      </w:r>
      <w:r w:rsidRPr="006B09AB">
        <w:rPr>
          <w:rFonts w:eastAsia="Times New Roman" w:cstheme="minorHAnsi"/>
          <w:color w:val="000000"/>
          <w:sz w:val="24"/>
          <w:szCs w:val="24"/>
        </w:rPr>
        <w:t xml:space="preserve"> Genelgeleri</w:t>
      </w:r>
      <w:r w:rsidR="00766F6A" w:rsidRPr="006B09AB">
        <w:rPr>
          <w:rFonts w:eastAsia="Times New Roman" w:cstheme="minorHAnsi"/>
          <w:color w:val="000000"/>
          <w:sz w:val="24"/>
          <w:szCs w:val="24"/>
        </w:rPr>
        <w:t>nde</w:t>
      </w:r>
      <w:r w:rsidRPr="006B09AB">
        <w:rPr>
          <w:rFonts w:eastAsia="Times New Roman" w:cstheme="minorHAnsi"/>
          <w:color w:val="000000"/>
          <w:sz w:val="24"/>
          <w:szCs w:val="24"/>
        </w:rPr>
        <w:t xml:space="preserve"> getirilen yasaklama/kısıtlamaların bazılarının kaldırılması hususları değerlendirilmiştir.</w:t>
      </w:r>
      <w:r w:rsidR="00766F6A" w:rsidRPr="006B09AB">
        <w:rPr>
          <w:rFonts w:eastAsia="Times New Roman" w:cstheme="minorHAnsi"/>
          <w:color w:val="000000"/>
          <w:sz w:val="24"/>
          <w:szCs w:val="24"/>
        </w:rPr>
        <w:t xml:space="preserve"> </w:t>
      </w:r>
      <w:proofErr w:type="gramEnd"/>
    </w:p>
    <w:p w:rsidR="0010562B" w:rsidRPr="006B09AB" w:rsidRDefault="00766F6A" w:rsidP="0010562B">
      <w:pPr>
        <w:spacing w:before="120" w:after="0" w:line="240" w:lineRule="auto"/>
        <w:ind w:left="23" w:right="40" w:firstLine="539"/>
        <w:jc w:val="both"/>
        <w:rPr>
          <w:rFonts w:eastAsia="Times New Roman" w:cstheme="minorHAnsi"/>
          <w:color w:val="000000"/>
          <w:sz w:val="24"/>
          <w:szCs w:val="24"/>
        </w:rPr>
      </w:pPr>
      <w:r w:rsidRPr="006B09AB">
        <w:rPr>
          <w:rFonts w:eastAsia="Times New Roman" w:cstheme="minorHAnsi"/>
          <w:color w:val="000000"/>
          <w:sz w:val="24"/>
          <w:szCs w:val="24"/>
        </w:rPr>
        <w:t xml:space="preserve">Bu </w:t>
      </w:r>
      <w:r w:rsidR="00435374" w:rsidRPr="006B09AB">
        <w:rPr>
          <w:rFonts w:eastAsia="Times New Roman" w:cstheme="minorHAnsi"/>
          <w:color w:val="000000"/>
          <w:sz w:val="24"/>
          <w:szCs w:val="24"/>
        </w:rPr>
        <w:t>kapsamdaki öneriler</w:t>
      </w:r>
      <w:r w:rsidRPr="006B09AB">
        <w:rPr>
          <w:rFonts w:eastAsia="Times New Roman" w:cstheme="minorHAnsi"/>
          <w:color w:val="000000"/>
          <w:sz w:val="24"/>
          <w:szCs w:val="24"/>
        </w:rPr>
        <w:t xml:space="preserve"> ile İçişleri Bakanlığının 30.05.2020</w:t>
      </w:r>
      <w:r w:rsidR="00435374" w:rsidRPr="006B09AB">
        <w:rPr>
          <w:rFonts w:eastAsia="Times New Roman" w:cstheme="minorHAnsi"/>
          <w:color w:val="000000"/>
          <w:sz w:val="24"/>
          <w:szCs w:val="24"/>
        </w:rPr>
        <w:t xml:space="preserve"> tarih ve 8556 sayılı Genelges</w:t>
      </w:r>
      <w:r w:rsidRPr="006B09AB">
        <w:rPr>
          <w:rFonts w:eastAsia="Times New Roman" w:cstheme="minorHAnsi"/>
          <w:color w:val="000000"/>
          <w:sz w:val="24"/>
          <w:szCs w:val="24"/>
        </w:rPr>
        <w:t xml:space="preserve">i dikkate alınarak </w:t>
      </w:r>
      <w:r w:rsidRPr="006B09AB">
        <w:rPr>
          <w:rFonts w:eastAsia="Times New Roman" w:cstheme="minorHAnsi"/>
          <w:b/>
          <w:color w:val="000000"/>
          <w:sz w:val="24"/>
          <w:szCs w:val="24"/>
        </w:rPr>
        <w:t>ilimiz genelinde uygulanmak üzere;</w:t>
      </w:r>
    </w:p>
    <w:p w:rsidR="0010562B" w:rsidRPr="006B09AB" w:rsidRDefault="0010562B" w:rsidP="0010562B">
      <w:pPr>
        <w:spacing w:before="120" w:after="0" w:line="240" w:lineRule="auto"/>
        <w:ind w:right="40" w:firstLine="562"/>
        <w:jc w:val="both"/>
        <w:rPr>
          <w:rFonts w:eastAsia="Times New Roman" w:cstheme="minorHAnsi"/>
          <w:color w:val="000000"/>
          <w:sz w:val="24"/>
          <w:szCs w:val="24"/>
        </w:rPr>
      </w:pPr>
      <w:bookmarkStart w:id="2" w:name="_Hlk41644631"/>
      <w:r w:rsidRPr="006B09AB">
        <w:rPr>
          <w:rFonts w:eastAsia="Times New Roman" w:cstheme="minorHAnsi"/>
          <w:b/>
          <w:bCs/>
          <w:color w:val="000000"/>
          <w:sz w:val="24"/>
          <w:szCs w:val="24"/>
        </w:rPr>
        <w:t>1.a.</w:t>
      </w:r>
      <w:r w:rsidR="00435374" w:rsidRPr="006B09AB">
        <w:rPr>
          <w:rFonts w:eastAsia="Times New Roman" w:cstheme="minorHAnsi"/>
          <w:color w:val="000000"/>
          <w:sz w:val="24"/>
          <w:szCs w:val="24"/>
        </w:rPr>
        <w:t xml:space="preserve"> İçişleri Bakanlığının </w:t>
      </w:r>
      <w:r w:rsidR="00435374" w:rsidRPr="006B09AB">
        <w:rPr>
          <w:rFonts w:cstheme="minorHAnsi"/>
          <w:sz w:val="24"/>
          <w:szCs w:val="24"/>
        </w:rPr>
        <w:t>16.03.2020 tarih ve 5361 sayılı</w:t>
      </w:r>
      <w:r w:rsidR="00435374" w:rsidRPr="006B09AB">
        <w:rPr>
          <w:rFonts w:eastAsia="Times New Roman" w:cstheme="minorHAnsi"/>
          <w:color w:val="000000"/>
          <w:sz w:val="24"/>
          <w:szCs w:val="24"/>
        </w:rPr>
        <w:t xml:space="preserve"> ve </w:t>
      </w:r>
      <w:r w:rsidR="00435374" w:rsidRPr="006B09AB">
        <w:rPr>
          <w:rFonts w:cstheme="minorHAnsi"/>
          <w:sz w:val="24"/>
          <w:szCs w:val="24"/>
        </w:rPr>
        <w:t>21.03.2020 tarih ve 5760 sayılı</w:t>
      </w:r>
      <w:r w:rsidR="00435374" w:rsidRPr="006B09AB">
        <w:rPr>
          <w:rFonts w:eastAsia="Times New Roman" w:cstheme="minorHAnsi"/>
          <w:color w:val="000000"/>
          <w:sz w:val="24"/>
          <w:szCs w:val="24"/>
        </w:rPr>
        <w:t xml:space="preserve"> Genelgeleri ile</w:t>
      </w:r>
      <w:r w:rsidRPr="006B09AB">
        <w:rPr>
          <w:rFonts w:eastAsia="Times New Roman" w:cstheme="minorHAnsi"/>
          <w:color w:val="000000"/>
          <w:sz w:val="24"/>
          <w:szCs w:val="24"/>
        </w:rPr>
        <w:t xml:space="preserve"> faaliyetleri geçici süreliğine durdurulan/kısıtlanan lokanta, restoran, kafe, pastane, kıraathane, kahvehane, çay bahçesi, dernek </w:t>
      </w:r>
      <w:proofErr w:type="gramStart"/>
      <w:r w:rsidRPr="006B09AB">
        <w:rPr>
          <w:rFonts w:eastAsia="Times New Roman" w:cstheme="minorHAnsi"/>
          <w:color w:val="000000"/>
          <w:sz w:val="24"/>
          <w:szCs w:val="24"/>
        </w:rPr>
        <w:t>lokallerinin</w:t>
      </w:r>
      <w:proofErr w:type="gramEnd"/>
      <w:r w:rsidRPr="006B09AB">
        <w:rPr>
          <w:rFonts w:eastAsia="Times New Roman" w:cstheme="minorHAnsi"/>
          <w:b/>
          <w:color w:val="000000"/>
          <w:sz w:val="24"/>
          <w:szCs w:val="24"/>
        </w:rPr>
        <w:t xml:space="preserve"> (iskambil, okey, tavla </w:t>
      </w:r>
      <w:r w:rsidRPr="006B09AB">
        <w:rPr>
          <w:rFonts w:eastAsia="Times New Roman" w:cstheme="minorHAnsi"/>
          <w:b/>
          <w:color w:val="000000"/>
          <w:sz w:val="24"/>
          <w:szCs w:val="24"/>
        </w:rPr>
        <w:lastRenderedPageBreak/>
        <w:t xml:space="preserve">oyunları ve nargile satışları ile doğrudan temasa neden olacak şekilde dans ve oyun amacıyla yapılan canlı müzik faaliyetleri hariç olmak </w:t>
      </w:r>
      <w:bookmarkStart w:id="3" w:name="_Hlk41645864"/>
      <w:r w:rsidRPr="006B09AB">
        <w:rPr>
          <w:rFonts w:eastAsia="Times New Roman" w:cstheme="minorHAnsi"/>
          <w:b/>
          <w:color w:val="000000"/>
          <w:sz w:val="24"/>
          <w:szCs w:val="24"/>
        </w:rPr>
        <w:t>üzere)</w:t>
      </w:r>
      <w:r w:rsidRPr="006B09AB">
        <w:rPr>
          <w:rFonts w:eastAsia="Times New Roman" w:cstheme="minorHAnsi"/>
          <w:color w:val="000000"/>
          <w:sz w:val="24"/>
          <w:szCs w:val="24"/>
        </w:rPr>
        <w:t xml:space="preserve"> 1 Haziran 2020 Pazartesi günü</w:t>
      </w:r>
      <w:bookmarkEnd w:id="2"/>
      <w:r w:rsidRPr="006B09AB">
        <w:rPr>
          <w:rFonts w:eastAsia="Times New Roman" w:cstheme="minorHAnsi"/>
          <w:color w:val="000000"/>
          <w:sz w:val="24"/>
          <w:szCs w:val="24"/>
        </w:rPr>
        <w:t xml:space="preserve"> itibariyle belirlenen kurallar dâhilinde saat 22.00'a kadar hizmet vermeye başlamaları</w:t>
      </w:r>
      <w:bookmarkEnd w:id="3"/>
      <w:r w:rsidRPr="006B09AB">
        <w:rPr>
          <w:rFonts w:eastAsia="Times New Roman" w:cstheme="minorHAnsi"/>
          <w:color w:val="000000"/>
          <w:sz w:val="24"/>
          <w:szCs w:val="24"/>
        </w:rPr>
        <w:t xml:space="preserve"> (Kendi müşterilerine hizmet veren turizm tesislerinin bünyesindeki işletmeler saat sınırlamasına tabi olmayacaktır.), </w:t>
      </w:r>
    </w:p>
    <w:p w:rsidR="0010562B" w:rsidRPr="006B09AB" w:rsidRDefault="0010562B" w:rsidP="0010562B">
      <w:pPr>
        <w:spacing w:before="120" w:after="0" w:line="240" w:lineRule="auto"/>
        <w:ind w:right="40" w:firstLine="562"/>
        <w:jc w:val="both"/>
        <w:rPr>
          <w:rFonts w:eastAsia="Times New Roman" w:cstheme="minorHAnsi"/>
          <w:color w:val="000000"/>
          <w:sz w:val="24"/>
          <w:szCs w:val="24"/>
        </w:rPr>
      </w:pPr>
      <w:proofErr w:type="gramStart"/>
      <w:r w:rsidRPr="006B09AB">
        <w:rPr>
          <w:rFonts w:eastAsia="Times New Roman" w:cstheme="minorHAnsi"/>
          <w:b/>
          <w:bCs/>
          <w:color w:val="000000"/>
          <w:sz w:val="24"/>
          <w:szCs w:val="24"/>
        </w:rPr>
        <w:t>1.b.</w:t>
      </w:r>
      <w:r w:rsidRPr="006B09AB">
        <w:rPr>
          <w:rFonts w:eastAsia="Times New Roman" w:cstheme="minorHAnsi"/>
          <w:color w:val="000000"/>
          <w:sz w:val="24"/>
          <w:szCs w:val="24"/>
        </w:rPr>
        <w:t xml:space="preserve"> </w:t>
      </w:r>
      <w:r w:rsidR="00435374" w:rsidRPr="006B09AB">
        <w:rPr>
          <w:rFonts w:eastAsia="Times New Roman" w:cstheme="minorHAnsi"/>
          <w:color w:val="000000"/>
          <w:sz w:val="24"/>
          <w:szCs w:val="24"/>
        </w:rPr>
        <w:t xml:space="preserve">İçişleri Bakanlığının </w:t>
      </w:r>
      <w:r w:rsidR="00435374" w:rsidRPr="006B09AB">
        <w:rPr>
          <w:rFonts w:cstheme="minorHAnsi"/>
          <w:sz w:val="24"/>
          <w:szCs w:val="24"/>
        </w:rPr>
        <w:t>16.03.2020 tarih ve 5361 sayılı</w:t>
      </w:r>
      <w:r w:rsidR="00435374" w:rsidRPr="006B09AB">
        <w:rPr>
          <w:rFonts w:eastAsia="Times New Roman" w:cstheme="minorHAnsi"/>
          <w:color w:val="000000"/>
          <w:sz w:val="24"/>
          <w:szCs w:val="24"/>
        </w:rPr>
        <w:t xml:space="preserve"> </w:t>
      </w:r>
      <w:r w:rsidRPr="006B09AB">
        <w:rPr>
          <w:rFonts w:eastAsia="Times New Roman" w:cstheme="minorHAnsi"/>
          <w:color w:val="000000"/>
          <w:sz w:val="24"/>
          <w:szCs w:val="24"/>
        </w:rPr>
        <w:t>Genelge</w:t>
      </w:r>
      <w:r w:rsidR="00435374" w:rsidRPr="006B09AB">
        <w:rPr>
          <w:rFonts w:eastAsia="Times New Roman" w:cstheme="minorHAnsi"/>
          <w:color w:val="000000"/>
          <w:sz w:val="24"/>
          <w:szCs w:val="24"/>
        </w:rPr>
        <w:t>si</w:t>
      </w:r>
      <w:r w:rsidRPr="006B09AB">
        <w:rPr>
          <w:rFonts w:eastAsia="Times New Roman" w:cstheme="minorHAnsi"/>
          <w:color w:val="000000"/>
          <w:sz w:val="24"/>
          <w:szCs w:val="24"/>
        </w:rPr>
        <w:t xml:space="preserve"> ile faaliyetleri geçici süreliğine durdurulan yüzme havuzu, kaplıca, hamam, sauna, SPA merkezleri vb. işletmelerin 1 Haziran 2020 Pazartesi günü itibariyle belirlenen kurallar dâhilinde saat 22.00'a kadar</w:t>
      </w:r>
      <w:r w:rsidR="00F560F8" w:rsidRPr="006B09AB">
        <w:rPr>
          <w:rFonts w:eastAsia="Times New Roman" w:cstheme="minorHAnsi"/>
          <w:color w:val="000000"/>
          <w:sz w:val="24"/>
          <w:szCs w:val="24"/>
        </w:rPr>
        <w:t xml:space="preserve"> (kendi müşterilerine hizmet veren turizm tesislerinin bünyesindeki işletmeler saat sınırlamasına tabi olmayacaktır.),</w:t>
      </w:r>
      <w:r w:rsidRPr="006B09AB">
        <w:rPr>
          <w:rFonts w:eastAsia="Times New Roman" w:cstheme="minorHAnsi"/>
          <w:color w:val="000000"/>
          <w:sz w:val="24"/>
          <w:szCs w:val="24"/>
        </w:rPr>
        <w:t xml:space="preserve"> spor merkezleri/tesislerinin </w:t>
      </w:r>
      <w:r w:rsidR="00F560F8" w:rsidRPr="006B09AB">
        <w:rPr>
          <w:rFonts w:eastAsia="Times New Roman" w:cstheme="minorHAnsi"/>
          <w:color w:val="000000"/>
          <w:sz w:val="24"/>
          <w:szCs w:val="24"/>
        </w:rPr>
        <w:t xml:space="preserve">kendi iç düzenlemeleri çerçevesinde hizmet vermeye başlamaları ve </w:t>
      </w:r>
      <w:r w:rsidR="00C330C6" w:rsidRPr="006B09AB">
        <w:rPr>
          <w:rFonts w:eastAsia="Times New Roman" w:cstheme="minorHAnsi"/>
          <w:color w:val="000000"/>
          <w:sz w:val="24"/>
          <w:szCs w:val="24"/>
        </w:rPr>
        <w:t xml:space="preserve">faaliyetlerini </w:t>
      </w:r>
      <w:r w:rsidR="00F560F8" w:rsidRPr="006B09AB">
        <w:rPr>
          <w:rFonts w:eastAsia="Times New Roman" w:cstheme="minorHAnsi"/>
          <w:color w:val="000000"/>
          <w:sz w:val="24"/>
          <w:szCs w:val="24"/>
        </w:rPr>
        <w:t xml:space="preserve">en geç saat </w:t>
      </w:r>
      <w:r w:rsidR="00C330C6" w:rsidRPr="006B09AB">
        <w:rPr>
          <w:rFonts w:eastAsia="Times New Roman" w:cstheme="minorHAnsi"/>
          <w:color w:val="000000"/>
          <w:sz w:val="24"/>
          <w:szCs w:val="24"/>
        </w:rPr>
        <w:t xml:space="preserve">24.00'a kadar </w:t>
      </w:r>
      <w:r w:rsidR="00F560F8" w:rsidRPr="006B09AB">
        <w:rPr>
          <w:rFonts w:eastAsia="Times New Roman" w:cstheme="minorHAnsi"/>
          <w:color w:val="000000"/>
          <w:sz w:val="24"/>
          <w:szCs w:val="24"/>
        </w:rPr>
        <w:t xml:space="preserve">sürdürmeleri, bu </w:t>
      </w:r>
      <w:r w:rsidR="00C330C6" w:rsidRPr="006B09AB">
        <w:rPr>
          <w:rFonts w:eastAsia="Times New Roman" w:cstheme="minorHAnsi"/>
          <w:color w:val="000000"/>
          <w:sz w:val="24"/>
          <w:szCs w:val="24"/>
        </w:rPr>
        <w:t>saat</w:t>
      </w:r>
      <w:r w:rsidR="005B0E96" w:rsidRPr="006B09AB">
        <w:rPr>
          <w:rFonts w:eastAsia="Times New Roman" w:cstheme="minorHAnsi"/>
          <w:color w:val="000000"/>
          <w:sz w:val="24"/>
          <w:szCs w:val="24"/>
        </w:rPr>
        <w:t>ten</w:t>
      </w:r>
      <w:r w:rsidR="00C330C6" w:rsidRPr="006B09AB">
        <w:rPr>
          <w:rFonts w:eastAsia="Times New Roman" w:cstheme="minorHAnsi"/>
          <w:color w:val="000000"/>
          <w:sz w:val="24"/>
          <w:szCs w:val="24"/>
        </w:rPr>
        <w:t xml:space="preserve"> sonra faaliyetlerini</w:t>
      </w:r>
      <w:r w:rsidR="00F560F8" w:rsidRPr="006B09AB">
        <w:rPr>
          <w:rFonts w:eastAsia="Times New Roman" w:cstheme="minorHAnsi"/>
          <w:color w:val="000000"/>
          <w:sz w:val="24"/>
          <w:szCs w:val="24"/>
        </w:rPr>
        <w:t xml:space="preserve"> sonlandır</w:t>
      </w:r>
      <w:r w:rsidR="00C330C6" w:rsidRPr="006B09AB">
        <w:rPr>
          <w:rFonts w:eastAsia="Times New Roman" w:cstheme="minorHAnsi"/>
          <w:color w:val="000000"/>
          <w:sz w:val="24"/>
          <w:szCs w:val="24"/>
        </w:rPr>
        <w:t>maları</w:t>
      </w:r>
      <w:r w:rsidR="00F560F8" w:rsidRPr="006B09AB">
        <w:rPr>
          <w:rFonts w:eastAsia="Times New Roman" w:cstheme="minorHAnsi"/>
          <w:color w:val="000000"/>
          <w:sz w:val="24"/>
          <w:szCs w:val="24"/>
        </w:rPr>
        <w:t>,</w:t>
      </w:r>
      <w:proofErr w:type="gramEnd"/>
    </w:p>
    <w:p w:rsidR="00A31CE9" w:rsidRPr="006B09AB" w:rsidRDefault="0010562B" w:rsidP="0010562B">
      <w:pPr>
        <w:spacing w:before="120" w:after="0" w:line="240" w:lineRule="auto"/>
        <w:ind w:right="40" w:firstLine="562"/>
        <w:jc w:val="both"/>
        <w:rPr>
          <w:rFonts w:eastAsia="Times New Roman" w:cstheme="minorHAnsi"/>
          <w:color w:val="000000"/>
          <w:sz w:val="24"/>
          <w:szCs w:val="24"/>
        </w:rPr>
      </w:pPr>
      <w:r w:rsidRPr="006B09AB">
        <w:rPr>
          <w:rFonts w:eastAsia="Times New Roman" w:cstheme="minorHAnsi"/>
          <w:b/>
          <w:bCs/>
          <w:color w:val="000000"/>
          <w:sz w:val="24"/>
          <w:szCs w:val="24"/>
        </w:rPr>
        <w:t>2.</w:t>
      </w:r>
      <w:r w:rsidRPr="006B09AB">
        <w:rPr>
          <w:rFonts w:eastAsia="Times New Roman" w:cstheme="minorHAnsi"/>
          <w:color w:val="000000"/>
          <w:sz w:val="24"/>
          <w:szCs w:val="24"/>
        </w:rPr>
        <w:t xml:space="preserve"> İ</w:t>
      </w:r>
      <w:r w:rsidR="00435374" w:rsidRPr="006B09AB">
        <w:rPr>
          <w:rFonts w:eastAsia="Times New Roman" w:cstheme="minorHAnsi"/>
          <w:color w:val="000000"/>
          <w:sz w:val="24"/>
          <w:szCs w:val="24"/>
        </w:rPr>
        <w:t xml:space="preserve">çişleri Bakanlığının </w:t>
      </w:r>
      <w:r w:rsidR="00435374" w:rsidRPr="006B09AB">
        <w:rPr>
          <w:rFonts w:cstheme="minorHAnsi"/>
          <w:sz w:val="24"/>
          <w:szCs w:val="24"/>
        </w:rPr>
        <w:t>27.03.2020 tarihli ve 6007 sayılı Genelgesi</w:t>
      </w:r>
      <w:r w:rsidRPr="006B09AB">
        <w:rPr>
          <w:rFonts w:eastAsia="Times New Roman" w:cstheme="minorHAnsi"/>
          <w:color w:val="000000"/>
          <w:sz w:val="24"/>
          <w:szCs w:val="24"/>
        </w:rPr>
        <w:t xml:space="preserve"> ile kısıtlanan halka açık alan olan park/bahçe, </w:t>
      </w:r>
      <w:proofErr w:type="gramStart"/>
      <w:r w:rsidRPr="006B09AB">
        <w:rPr>
          <w:rFonts w:eastAsia="Times New Roman" w:cstheme="minorHAnsi"/>
          <w:color w:val="000000"/>
          <w:sz w:val="24"/>
          <w:szCs w:val="24"/>
        </w:rPr>
        <w:t>rekreasyon</w:t>
      </w:r>
      <w:proofErr w:type="gramEnd"/>
      <w:r w:rsidRPr="006B09AB">
        <w:rPr>
          <w:rFonts w:eastAsia="Times New Roman" w:cstheme="minorHAnsi"/>
          <w:color w:val="000000"/>
          <w:sz w:val="24"/>
          <w:szCs w:val="24"/>
        </w:rPr>
        <w:t xml:space="preserve"> alanları, piknik alanları, mesire ve ören yerleri ile sahil bantlarında (plajlar) piknik, spor, yürüyüş, gezi, balık tutma vb. faaliyetlere </w:t>
      </w:r>
      <w:r w:rsidRPr="006B09AB">
        <w:rPr>
          <w:rFonts w:eastAsia="Times New Roman" w:cstheme="minorHAnsi"/>
          <w:b/>
          <w:color w:val="000000"/>
          <w:sz w:val="24"/>
          <w:szCs w:val="24"/>
        </w:rPr>
        <w:t>(yerleşim yeri içi park/bahçelerde mangal yapmak hariç olmak üzere)</w:t>
      </w:r>
      <w:r w:rsidRPr="006B09AB">
        <w:rPr>
          <w:rFonts w:eastAsia="Times New Roman" w:cstheme="minorHAnsi"/>
          <w:color w:val="000000"/>
          <w:sz w:val="24"/>
          <w:szCs w:val="24"/>
        </w:rPr>
        <w:t xml:space="preserve"> belirlenen kurallar ve mesafe şartlarına uyularak 1 Haziran 2020 Pazartesi gününden itibaren başlanması, </w:t>
      </w:r>
    </w:p>
    <w:p w:rsidR="00A31CE9" w:rsidRPr="006B09AB" w:rsidRDefault="0010562B" w:rsidP="009B46DA">
      <w:pPr>
        <w:spacing w:before="120" w:after="0" w:line="240" w:lineRule="auto"/>
        <w:ind w:right="40" w:firstLine="562"/>
        <w:jc w:val="both"/>
        <w:rPr>
          <w:rFonts w:eastAsia="Times New Roman" w:cstheme="minorHAnsi"/>
          <w:color w:val="000000"/>
          <w:sz w:val="24"/>
          <w:szCs w:val="24"/>
        </w:rPr>
      </w:pPr>
      <w:proofErr w:type="gramStart"/>
      <w:r w:rsidRPr="006B09AB">
        <w:rPr>
          <w:rFonts w:eastAsia="Times New Roman" w:cstheme="minorHAnsi"/>
          <w:b/>
          <w:color w:val="000000"/>
          <w:sz w:val="24"/>
          <w:szCs w:val="24"/>
        </w:rPr>
        <w:t xml:space="preserve">3. </w:t>
      </w:r>
      <w:r w:rsidRPr="006B09AB">
        <w:rPr>
          <w:rFonts w:eastAsia="Times New Roman" w:cstheme="minorHAnsi"/>
          <w:color w:val="000000"/>
          <w:sz w:val="24"/>
          <w:szCs w:val="24"/>
        </w:rPr>
        <w:t>İ</w:t>
      </w:r>
      <w:r w:rsidR="00435374" w:rsidRPr="006B09AB">
        <w:rPr>
          <w:rFonts w:eastAsia="Times New Roman" w:cstheme="minorHAnsi"/>
          <w:color w:val="000000"/>
          <w:sz w:val="24"/>
          <w:szCs w:val="24"/>
        </w:rPr>
        <w:t xml:space="preserve">çişleri Bakanlığının </w:t>
      </w:r>
      <w:r w:rsidR="00435374" w:rsidRPr="006B09AB">
        <w:rPr>
          <w:rFonts w:cstheme="minorHAnsi"/>
          <w:sz w:val="24"/>
          <w:szCs w:val="24"/>
        </w:rPr>
        <w:t>27.03.2020 tarihli ve 5929 sayılı Genelgesi</w:t>
      </w:r>
      <w:r w:rsidRPr="006B09AB">
        <w:rPr>
          <w:rFonts w:eastAsia="Times New Roman" w:cstheme="minorHAnsi"/>
          <w:color w:val="000000"/>
          <w:sz w:val="24"/>
          <w:szCs w:val="24"/>
        </w:rPr>
        <w:t xml:space="preserve"> ile geçici bir süreliğine faaliyetleri durdurulan kamuoyunda sosyete pazarı olarak adlandırılanlar başta olmak üzere sergi ve tezgâhlarda giyim, oyuncak, süs eşyası, çanta vb. zaruri olmayan ihtiyaç maddelerinin satışının yapıldığı tüm pazarlarda belirlenen kurallar ve mesafe şartlarına uyularak 1 Haziran 2020 Pazartesi gününden itibaren faaliyetlere başlanması</w:t>
      </w:r>
      <w:r w:rsidR="00F560F8" w:rsidRPr="006B09AB">
        <w:rPr>
          <w:rFonts w:eastAsia="Times New Roman" w:cstheme="minorHAnsi"/>
          <w:color w:val="000000"/>
          <w:sz w:val="24"/>
          <w:szCs w:val="24"/>
        </w:rPr>
        <w:t xml:space="preserve"> ve faaliyetlerini </w:t>
      </w:r>
      <w:r w:rsidR="00C330C6" w:rsidRPr="006B09AB">
        <w:rPr>
          <w:rFonts w:eastAsia="Times New Roman" w:cstheme="minorHAnsi"/>
          <w:color w:val="000000"/>
          <w:sz w:val="24"/>
          <w:szCs w:val="24"/>
        </w:rPr>
        <w:t xml:space="preserve">saat </w:t>
      </w:r>
      <w:r w:rsidR="00F560F8" w:rsidRPr="006B09AB">
        <w:rPr>
          <w:rFonts w:eastAsia="Times New Roman" w:cstheme="minorHAnsi"/>
          <w:color w:val="000000"/>
          <w:sz w:val="24"/>
          <w:szCs w:val="24"/>
        </w:rPr>
        <w:t>22.00’a kadar sürdürmeleri</w:t>
      </w:r>
      <w:r w:rsidRPr="006B09AB">
        <w:rPr>
          <w:rFonts w:eastAsia="Times New Roman" w:cstheme="minorHAnsi"/>
          <w:color w:val="000000"/>
          <w:sz w:val="24"/>
          <w:szCs w:val="24"/>
        </w:rPr>
        <w:t>,</w:t>
      </w:r>
      <w:proofErr w:type="gramEnd"/>
    </w:p>
    <w:p w:rsidR="001B5192" w:rsidRDefault="009B46DA" w:rsidP="00CC4AA3">
      <w:pPr>
        <w:spacing w:before="120" w:after="0" w:line="240" w:lineRule="auto"/>
        <w:ind w:right="40" w:firstLine="562"/>
        <w:jc w:val="both"/>
        <w:rPr>
          <w:rFonts w:eastAsia="Times New Roman" w:cstheme="minorHAnsi"/>
          <w:color w:val="000000"/>
          <w:sz w:val="24"/>
          <w:szCs w:val="24"/>
        </w:rPr>
      </w:pPr>
      <w:proofErr w:type="gramStart"/>
      <w:r w:rsidRPr="006B09AB">
        <w:rPr>
          <w:rFonts w:eastAsia="Times New Roman" w:cstheme="minorHAnsi"/>
          <w:b/>
          <w:color w:val="000000"/>
          <w:sz w:val="24"/>
          <w:szCs w:val="24"/>
        </w:rPr>
        <w:t>4.</w:t>
      </w:r>
      <w:r w:rsidRPr="006B09AB">
        <w:rPr>
          <w:rFonts w:eastAsia="Times New Roman" w:cstheme="minorHAnsi"/>
          <w:color w:val="000000"/>
          <w:sz w:val="24"/>
          <w:szCs w:val="24"/>
        </w:rPr>
        <w:t xml:space="preserve"> </w:t>
      </w:r>
      <w:proofErr w:type="spellStart"/>
      <w:r w:rsidRPr="006B09AB">
        <w:rPr>
          <w:rFonts w:eastAsia="Times New Roman" w:cstheme="minorHAnsi"/>
          <w:color w:val="000000"/>
          <w:sz w:val="24"/>
          <w:szCs w:val="24"/>
        </w:rPr>
        <w:t>P</w:t>
      </w:r>
      <w:r w:rsidR="0010562B" w:rsidRPr="006B09AB">
        <w:rPr>
          <w:rFonts w:eastAsia="Times New Roman" w:cstheme="minorHAnsi"/>
          <w:color w:val="000000"/>
          <w:sz w:val="24"/>
          <w:szCs w:val="24"/>
        </w:rPr>
        <w:t>andeminin</w:t>
      </w:r>
      <w:proofErr w:type="spellEnd"/>
      <w:r w:rsidR="0010562B" w:rsidRPr="006B09AB">
        <w:rPr>
          <w:rFonts w:eastAsia="Times New Roman" w:cstheme="minorHAnsi"/>
          <w:color w:val="000000"/>
          <w:sz w:val="24"/>
          <w:szCs w:val="24"/>
        </w:rPr>
        <w:t xml:space="preserve"> (salgının) yayılmaması ve kontrol altında tutul</w:t>
      </w:r>
      <w:r w:rsidR="001B5192">
        <w:rPr>
          <w:rFonts w:eastAsia="Times New Roman" w:cstheme="minorHAnsi"/>
          <w:color w:val="000000"/>
          <w:sz w:val="24"/>
          <w:szCs w:val="24"/>
        </w:rPr>
        <w:t>abilmesi</w:t>
      </w:r>
      <w:r w:rsidR="0010562B" w:rsidRPr="006B09AB">
        <w:rPr>
          <w:rFonts w:eastAsia="Times New Roman" w:cstheme="minorHAnsi"/>
          <w:color w:val="000000"/>
          <w:sz w:val="24"/>
          <w:szCs w:val="24"/>
        </w:rPr>
        <w:t xml:space="preserve"> için</w:t>
      </w:r>
      <w:r w:rsidR="001B5192">
        <w:rPr>
          <w:rFonts w:eastAsia="Times New Roman" w:cstheme="minorHAnsi"/>
          <w:color w:val="000000"/>
          <w:sz w:val="24"/>
          <w:szCs w:val="24"/>
        </w:rPr>
        <w:t>,</w:t>
      </w:r>
      <w:r w:rsidR="0010562B" w:rsidRPr="006B09AB">
        <w:rPr>
          <w:rFonts w:eastAsia="Times New Roman" w:cstheme="minorHAnsi"/>
          <w:color w:val="000000"/>
          <w:sz w:val="24"/>
          <w:szCs w:val="24"/>
        </w:rPr>
        <w:t xml:space="preserve"> </w:t>
      </w:r>
      <w:r w:rsidR="001B5192">
        <w:rPr>
          <w:rFonts w:eastAsia="Times New Roman" w:cstheme="minorHAnsi"/>
          <w:color w:val="000000"/>
          <w:sz w:val="24"/>
          <w:szCs w:val="24"/>
        </w:rPr>
        <w:t xml:space="preserve">ilgili işletmelerin faaliyetlerini sürdürürken; bakanlık veya kurumlar tarafından yapılan veya yapılabilecek yeni/ilave düzenlemeler ile </w:t>
      </w:r>
      <w:r w:rsidR="0010562B" w:rsidRPr="006B09AB">
        <w:rPr>
          <w:rFonts w:eastAsia="Times New Roman" w:cstheme="minorHAnsi"/>
          <w:color w:val="000000"/>
          <w:sz w:val="24"/>
          <w:szCs w:val="24"/>
        </w:rPr>
        <w:t>Sağlık Bakanlığı tarafından her bir faaliyet alanı için ayrı ayrı belirle</w:t>
      </w:r>
      <w:r w:rsidR="00C330C6" w:rsidRPr="006B09AB">
        <w:rPr>
          <w:rFonts w:eastAsia="Times New Roman" w:cstheme="minorHAnsi"/>
          <w:color w:val="000000"/>
          <w:sz w:val="24"/>
          <w:szCs w:val="24"/>
        </w:rPr>
        <w:t>n</w:t>
      </w:r>
      <w:r w:rsidR="00785C0D" w:rsidRPr="006B09AB">
        <w:rPr>
          <w:rFonts w:eastAsia="Times New Roman" w:cstheme="minorHAnsi"/>
          <w:color w:val="000000"/>
          <w:sz w:val="24"/>
          <w:szCs w:val="24"/>
        </w:rPr>
        <w:t>e</w:t>
      </w:r>
      <w:r w:rsidR="001B5192">
        <w:rPr>
          <w:rFonts w:eastAsia="Times New Roman" w:cstheme="minorHAnsi"/>
          <w:color w:val="000000"/>
          <w:sz w:val="24"/>
          <w:szCs w:val="24"/>
        </w:rPr>
        <w:t>rek</w:t>
      </w:r>
      <w:r w:rsidR="00785C0D" w:rsidRPr="006B09AB">
        <w:rPr>
          <w:rFonts w:eastAsia="Times New Roman" w:cstheme="minorHAnsi"/>
          <w:color w:val="000000"/>
          <w:sz w:val="24"/>
          <w:szCs w:val="24"/>
        </w:rPr>
        <w:t xml:space="preserve"> </w:t>
      </w:r>
      <w:hyperlink r:id="rId5" w:history="1">
        <w:r w:rsidR="00D03175" w:rsidRPr="00C2182F">
          <w:rPr>
            <w:rStyle w:val="Kpr"/>
            <w:rFonts w:eastAsia="Times New Roman" w:cstheme="minorHAnsi"/>
            <w:sz w:val="24"/>
            <w:szCs w:val="24"/>
          </w:rPr>
          <w:t>https://covid19bilgi.saglik.gov.tr/depo/toplumda-salgin-yonetimi/salgin-yonetimi-ve-calisma-reh</w:t>
        </w:r>
        <w:bookmarkStart w:id="4" w:name="_GoBack"/>
        <w:bookmarkEnd w:id="4"/>
        <w:r w:rsidR="00D03175" w:rsidRPr="00C2182F">
          <w:rPr>
            <w:rStyle w:val="Kpr"/>
            <w:rFonts w:eastAsia="Times New Roman" w:cstheme="minorHAnsi"/>
            <w:sz w:val="24"/>
            <w:szCs w:val="24"/>
          </w:rPr>
          <w:t>beri/COVID19-SALGIN_YONETIMI_VE_CALISMA_REHBERI.pdf</w:t>
        </w:r>
      </w:hyperlink>
      <w:r w:rsidR="00D03175">
        <w:rPr>
          <w:rFonts w:eastAsia="Times New Roman" w:cstheme="minorHAnsi"/>
          <w:color w:val="000000"/>
          <w:sz w:val="24"/>
          <w:szCs w:val="24"/>
        </w:rPr>
        <w:t xml:space="preserve"> </w:t>
      </w:r>
      <w:r w:rsidR="001B5192">
        <w:rPr>
          <w:rFonts w:eastAsia="Times New Roman" w:cstheme="minorHAnsi"/>
          <w:color w:val="000000"/>
          <w:sz w:val="24"/>
          <w:szCs w:val="24"/>
        </w:rPr>
        <w:t xml:space="preserve">internet </w:t>
      </w:r>
      <w:r w:rsidR="00CC4AA3" w:rsidRPr="006B09AB">
        <w:rPr>
          <w:rFonts w:eastAsia="Times New Roman" w:cstheme="minorHAnsi"/>
          <w:color w:val="000000"/>
          <w:sz w:val="24"/>
          <w:szCs w:val="24"/>
        </w:rPr>
        <w:t xml:space="preserve">adresinde yayımlanan </w:t>
      </w:r>
      <w:r w:rsidR="001B5192" w:rsidRPr="001B5192">
        <w:rPr>
          <w:rFonts w:eastAsia="Times New Roman" w:cstheme="minorHAnsi"/>
          <w:b/>
          <w:color w:val="000000"/>
          <w:sz w:val="24"/>
          <w:szCs w:val="24"/>
        </w:rPr>
        <w:t>“COVİD19 SALGIN YÖNETİMİ VE ÇALIŞMA REHBERİ”</w:t>
      </w:r>
      <w:r w:rsidR="001B5192">
        <w:rPr>
          <w:rFonts w:eastAsia="Times New Roman" w:cstheme="minorHAnsi"/>
          <w:color w:val="000000"/>
          <w:sz w:val="24"/>
          <w:szCs w:val="24"/>
        </w:rPr>
        <w:t xml:space="preserve"> </w:t>
      </w:r>
      <w:proofErr w:type="spellStart"/>
      <w:r w:rsidR="001B5192">
        <w:rPr>
          <w:rFonts w:eastAsia="Times New Roman" w:cstheme="minorHAnsi"/>
          <w:color w:val="000000"/>
          <w:sz w:val="24"/>
          <w:szCs w:val="24"/>
        </w:rPr>
        <w:t>ndeki</w:t>
      </w:r>
      <w:proofErr w:type="spellEnd"/>
      <w:r w:rsidR="001B5192">
        <w:rPr>
          <w:rFonts w:eastAsia="Times New Roman" w:cstheme="minorHAnsi"/>
          <w:color w:val="000000"/>
          <w:sz w:val="24"/>
          <w:szCs w:val="24"/>
        </w:rPr>
        <w:t xml:space="preserve"> usul ve esaslara göre önlemlerini almalarına, bu usul ve esasların ilgili meslek odalarınca işletmecilere/esnaflara tebliğ edilmesine,</w:t>
      </w:r>
      <w:proofErr w:type="gramEnd"/>
    </w:p>
    <w:p w:rsidR="00CC4AA3" w:rsidRPr="006B09AB" w:rsidRDefault="00CC4AA3" w:rsidP="00CC4AA3">
      <w:pPr>
        <w:spacing w:before="120" w:after="0" w:line="240" w:lineRule="auto"/>
        <w:ind w:right="40" w:firstLine="562"/>
        <w:jc w:val="both"/>
        <w:rPr>
          <w:rFonts w:eastAsia="Times New Roman" w:cstheme="minorHAnsi"/>
          <w:color w:val="000000"/>
          <w:sz w:val="24"/>
          <w:szCs w:val="24"/>
        </w:rPr>
      </w:pPr>
    </w:p>
    <w:p w:rsidR="003D2218" w:rsidRPr="006B09AB" w:rsidRDefault="00010C41" w:rsidP="00292540">
      <w:pPr>
        <w:jc w:val="both"/>
        <w:rPr>
          <w:rFonts w:cstheme="minorHAnsi"/>
          <w:sz w:val="24"/>
          <w:szCs w:val="24"/>
        </w:rPr>
      </w:pPr>
      <w:r w:rsidRPr="006B09AB">
        <w:rPr>
          <w:rFonts w:cstheme="minorHAnsi"/>
          <w:sz w:val="24"/>
          <w:szCs w:val="24"/>
        </w:rPr>
        <w:tab/>
        <w:t xml:space="preserve">Belirtilen </w:t>
      </w:r>
      <w:r w:rsidR="00A31CE9" w:rsidRPr="006B09AB">
        <w:rPr>
          <w:rFonts w:cstheme="minorHAnsi"/>
          <w:sz w:val="24"/>
          <w:szCs w:val="24"/>
        </w:rPr>
        <w:t xml:space="preserve">tedbir ve </w:t>
      </w:r>
      <w:r w:rsidRPr="006B09AB">
        <w:rPr>
          <w:rFonts w:cstheme="minorHAnsi"/>
          <w:sz w:val="24"/>
          <w:szCs w:val="24"/>
        </w:rPr>
        <w:t>sınırlamalara uymayan</w:t>
      </w:r>
      <w:r w:rsidR="00A31CE9" w:rsidRPr="006B09AB">
        <w:rPr>
          <w:rFonts w:cstheme="minorHAnsi"/>
          <w:sz w:val="24"/>
          <w:szCs w:val="24"/>
        </w:rPr>
        <w:t>lara</w:t>
      </w:r>
      <w:r w:rsidRPr="006B09AB">
        <w:rPr>
          <w:rFonts w:cstheme="minorHAnsi"/>
          <w:sz w:val="24"/>
          <w:szCs w:val="24"/>
        </w:rPr>
        <w:t xml:space="preserve"> Umumi Hıfzıssıhha Kanununun 282 </w:t>
      </w:r>
      <w:proofErr w:type="spellStart"/>
      <w:r w:rsidRPr="006B09AB">
        <w:rPr>
          <w:rFonts w:cstheme="minorHAnsi"/>
          <w:sz w:val="24"/>
          <w:szCs w:val="24"/>
        </w:rPr>
        <w:t>nci</w:t>
      </w:r>
      <w:proofErr w:type="spellEnd"/>
      <w:r w:rsidRPr="006B09AB">
        <w:rPr>
          <w:rFonts w:cstheme="minorHAnsi"/>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w:t>
      </w:r>
      <w:r w:rsidR="003D2218" w:rsidRPr="006B09AB">
        <w:rPr>
          <w:rFonts w:cstheme="minorHAnsi"/>
          <w:sz w:val="24"/>
          <w:szCs w:val="24"/>
        </w:rPr>
        <w:t xml:space="preserve"> </w:t>
      </w:r>
    </w:p>
    <w:p w:rsidR="0055523C" w:rsidRPr="006B09AB" w:rsidRDefault="0055523C" w:rsidP="0055523C">
      <w:pPr>
        <w:jc w:val="both"/>
        <w:rPr>
          <w:rFonts w:cstheme="minorHAnsi"/>
          <w:sz w:val="24"/>
          <w:szCs w:val="24"/>
        </w:rPr>
      </w:pPr>
      <w:r w:rsidRPr="006B09AB">
        <w:rPr>
          <w:rFonts w:cstheme="minorHAnsi"/>
          <w:sz w:val="24"/>
          <w:szCs w:val="24"/>
        </w:rPr>
        <w:tab/>
        <w:t>İl Umumi Hıfzıssıhha Kurulu üyelerinin oy</w:t>
      </w:r>
      <w:r w:rsidR="004D6845" w:rsidRPr="006B09AB">
        <w:rPr>
          <w:rFonts w:cstheme="minorHAnsi"/>
          <w:sz w:val="24"/>
          <w:szCs w:val="24"/>
        </w:rPr>
        <w:t xml:space="preserve"> birliğiyle</w:t>
      </w:r>
      <w:r w:rsidR="0010562B" w:rsidRPr="006B09AB">
        <w:rPr>
          <w:rFonts w:cstheme="minorHAnsi"/>
          <w:sz w:val="24"/>
          <w:szCs w:val="24"/>
        </w:rPr>
        <w:t xml:space="preserve"> kabul edilmiştir. 31</w:t>
      </w:r>
      <w:r w:rsidRPr="006B09AB">
        <w:rPr>
          <w:rFonts w:cstheme="minorHAnsi"/>
          <w:sz w:val="24"/>
          <w:szCs w:val="24"/>
        </w:rPr>
        <w:t>/05/2020</w:t>
      </w:r>
      <w:r w:rsidR="0047170E" w:rsidRPr="006B09AB">
        <w:rPr>
          <w:rFonts w:cstheme="minorHAnsi"/>
          <w:sz w:val="24"/>
          <w:szCs w:val="24"/>
        </w:rPr>
        <w:tab/>
      </w:r>
    </w:p>
    <w:p w:rsidR="00662FDB" w:rsidRPr="006B09AB" w:rsidRDefault="00662FDB" w:rsidP="00A70519">
      <w:pPr>
        <w:jc w:val="both"/>
        <w:rPr>
          <w:rFonts w:cstheme="minorHAnsi"/>
          <w:sz w:val="24"/>
          <w:szCs w:val="24"/>
        </w:rPr>
      </w:pPr>
    </w:p>
    <w:sectPr w:rsidR="00662FDB" w:rsidRPr="006B09AB" w:rsidSect="006B09AB">
      <w:pgSz w:w="11906" w:h="16838"/>
      <w:pgMar w:top="56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D2F4056"/>
    <w:multiLevelType w:val="hybridMultilevel"/>
    <w:tmpl w:val="AEF68DD0"/>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57814"/>
    <w:rsid w:val="0007135E"/>
    <w:rsid w:val="0010562B"/>
    <w:rsid w:val="00133BF2"/>
    <w:rsid w:val="00137102"/>
    <w:rsid w:val="001A3633"/>
    <w:rsid w:val="001B5192"/>
    <w:rsid w:val="002551DF"/>
    <w:rsid w:val="002559CA"/>
    <w:rsid w:val="0026127D"/>
    <w:rsid w:val="00285F96"/>
    <w:rsid w:val="00292540"/>
    <w:rsid w:val="0029553F"/>
    <w:rsid w:val="002B635F"/>
    <w:rsid w:val="002D1E6A"/>
    <w:rsid w:val="002E5B5F"/>
    <w:rsid w:val="00316768"/>
    <w:rsid w:val="003A22B4"/>
    <w:rsid w:val="003B3232"/>
    <w:rsid w:val="003D2218"/>
    <w:rsid w:val="003E4B7A"/>
    <w:rsid w:val="00406832"/>
    <w:rsid w:val="00435374"/>
    <w:rsid w:val="00454309"/>
    <w:rsid w:val="004555EB"/>
    <w:rsid w:val="00455DE8"/>
    <w:rsid w:val="00463260"/>
    <w:rsid w:val="004650E5"/>
    <w:rsid w:val="0047170E"/>
    <w:rsid w:val="00495888"/>
    <w:rsid w:val="004D6845"/>
    <w:rsid w:val="0055523C"/>
    <w:rsid w:val="005B0E96"/>
    <w:rsid w:val="005C1459"/>
    <w:rsid w:val="0062272F"/>
    <w:rsid w:val="00662FDB"/>
    <w:rsid w:val="006A22E9"/>
    <w:rsid w:val="006A486A"/>
    <w:rsid w:val="006B09AB"/>
    <w:rsid w:val="00700932"/>
    <w:rsid w:val="00723C97"/>
    <w:rsid w:val="00743967"/>
    <w:rsid w:val="00757764"/>
    <w:rsid w:val="00766F6A"/>
    <w:rsid w:val="00785C0D"/>
    <w:rsid w:val="00787D8B"/>
    <w:rsid w:val="007B1BF8"/>
    <w:rsid w:val="007E190F"/>
    <w:rsid w:val="007E5C23"/>
    <w:rsid w:val="007E6B17"/>
    <w:rsid w:val="007F7E67"/>
    <w:rsid w:val="00805AAA"/>
    <w:rsid w:val="00813E88"/>
    <w:rsid w:val="00864AE4"/>
    <w:rsid w:val="00875764"/>
    <w:rsid w:val="00875EA6"/>
    <w:rsid w:val="0094244F"/>
    <w:rsid w:val="0095072C"/>
    <w:rsid w:val="009551C5"/>
    <w:rsid w:val="009607EF"/>
    <w:rsid w:val="009851AA"/>
    <w:rsid w:val="00996451"/>
    <w:rsid w:val="009B46DA"/>
    <w:rsid w:val="00A31CE9"/>
    <w:rsid w:val="00A70519"/>
    <w:rsid w:val="00A96A79"/>
    <w:rsid w:val="00AB2608"/>
    <w:rsid w:val="00AD780B"/>
    <w:rsid w:val="00B25628"/>
    <w:rsid w:val="00B61317"/>
    <w:rsid w:val="00BA5081"/>
    <w:rsid w:val="00BB52C7"/>
    <w:rsid w:val="00BE16B1"/>
    <w:rsid w:val="00C23F87"/>
    <w:rsid w:val="00C330C6"/>
    <w:rsid w:val="00CB279B"/>
    <w:rsid w:val="00CC4AA3"/>
    <w:rsid w:val="00D03175"/>
    <w:rsid w:val="00D0615C"/>
    <w:rsid w:val="00D435D0"/>
    <w:rsid w:val="00D444FD"/>
    <w:rsid w:val="00D6078B"/>
    <w:rsid w:val="00DF1865"/>
    <w:rsid w:val="00E0205C"/>
    <w:rsid w:val="00E17D4D"/>
    <w:rsid w:val="00E25FC7"/>
    <w:rsid w:val="00E74409"/>
    <w:rsid w:val="00E90977"/>
    <w:rsid w:val="00E962BC"/>
    <w:rsid w:val="00EB1B32"/>
    <w:rsid w:val="00EB296A"/>
    <w:rsid w:val="00EB7749"/>
    <w:rsid w:val="00ED117D"/>
    <w:rsid w:val="00ED56D4"/>
    <w:rsid w:val="00EE613C"/>
    <w:rsid w:val="00F55F6D"/>
    <w:rsid w:val="00F560F8"/>
    <w:rsid w:val="00F82FFD"/>
    <w:rsid w:val="00FB6D3F"/>
    <w:rsid w:val="00FB6FEA"/>
    <w:rsid w:val="00FD5731"/>
    <w:rsid w:val="00FF3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B93B"/>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table" w:styleId="TabloKlavuzu">
    <w:name w:val="Table Grid"/>
    <w:rsid w:val="0010562B"/>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785C0D"/>
    <w:rPr>
      <w:color w:val="0563C1" w:themeColor="hyperlink"/>
      <w:u w:val="single"/>
    </w:rPr>
  </w:style>
  <w:style w:type="character" w:styleId="zlenenKpr">
    <w:name w:val="FollowedHyperlink"/>
    <w:basedOn w:val="VarsaylanParagrafYazTipi"/>
    <w:uiPriority w:val="99"/>
    <w:semiHidden/>
    <w:unhideWhenUsed/>
    <w:rsid w:val="00D031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vid19bilgi.saglik.gov.tr/depo/toplumda-salgin-yonetimi/salgin-yonetimi-ve-calisma-rehberi/COVID19-SALGIN_YONETIMI_VE_CALISMA_REHBER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2</Pages>
  <Words>961</Words>
  <Characters>5479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102</cp:revision>
  <cp:lastPrinted>2020-05-07T09:35:00Z</cp:lastPrinted>
  <dcterms:created xsi:type="dcterms:W3CDTF">2020-05-05T12:40:00Z</dcterms:created>
  <dcterms:modified xsi:type="dcterms:W3CDTF">2020-05-31T13:40:00Z</dcterms:modified>
</cp:coreProperties>
</file>